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Calibri" w:cs="Calibri" w:eastAsia="Calibri" w:hAnsi="Calibri"/>
          <w:b w:val="1"/>
          <w:bCs w:val="1"/>
          <w:i w:val="1"/>
          <w:iCs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40"/>
          <w:szCs w:val="40"/>
          <w:rtl w:val="0"/>
        </w:rPr>
        <w:t xml:space="preserve">ANEXO 3B: Información de las actividades de asociación, agremiación y/o sindicalización de la persona jurídica concursante</w:t>
      </w:r>
    </w:p>
    <w:p w:rsidR="00000000" w:rsidDel="00000000" w:rsidP="00000000" w:rsidRDefault="00000000" w:rsidRPr="00000000" w14:paraId="00000002">
      <w:pPr>
        <w:spacing w:after="220" w:line="240" w:lineRule="auto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2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ES OBLIGATORIO RESPONDER CADA UNO DE LOS PUNTOS A CONTINUACIÓN, EN EL ORDEN ESTABLECIDO.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2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NOTA: Puede agregar imágenes, tablas, indicadores y la información que considere pertinente para que los evaluadores conozcan las actividades en torno a la asociatividad, agremiación y/o sindicalización de la persona jurídica concursante</w:t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2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Describa el tipo de trabajadores sectoriales que asocia, agremia y/o sindicaliza la entidad que se presenta a esta convocatoria.</w:t>
      </w:r>
    </w:p>
    <w:p w:rsidR="00000000" w:rsidDel="00000000" w:rsidP="00000000" w:rsidRDefault="00000000" w:rsidRPr="00000000" w14:paraId="00000007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Describa el proceso que deben seguir las personas que quieren asociarse a esta entidad.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88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3. Describa las actividades que la entidad ha llevado a cabo durante el último año para asociar, agrupar, agremiar o sindicalizar a los trabajadores y profesionales que su entidad reúne.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88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88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4. ¿La entidad cobra anualidad a sus asociados?. Si la respuesta es positiva, ¿cuánto?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88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88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5. Al momento de presentarse a esta convocatoria: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88" w:lineRule="auto"/>
        <w:ind w:firstLine="72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- ¿Cuántos asociados tiene la entidad?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88" w:lineRule="auto"/>
        <w:ind w:firstLine="72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- ¿Cuántos asociados están activos? 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88" w:lineRule="auto"/>
        <w:ind w:firstLine="72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- ¿Cuántos asociados están inactivos?</w:t>
      </w:r>
    </w:p>
    <w:p w:rsidR="00000000" w:rsidDel="00000000" w:rsidP="00000000" w:rsidRDefault="00000000" w:rsidRPr="00000000" w14:paraId="00000012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 Describa los beneficios que brinda la entidad a los asociados.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 Qué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programas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 actividades de formación tiene su organización. Debe incluir los que hace para terceros y/o los que hace para los asociados.</w:t>
      </w:r>
    </w:p>
    <w:p w:rsidR="00000000" w:rsidDel="00000000" w:rsidP="00000000" w:rsidRDefault="00000000" w:rsidRPr="00000000" w14:paraId="00000016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 Escriba por favor la página en internet de la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entidad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 redes sociales.</w:t>
      </w:r>
    </w:p>
    <w:p w:rsidR="00000000" w:rsidDel="00000000" w:rsidP="00000000" w:rsidRDefault="00000000" w:rsidRPr="00000000" w14:paraId="00000018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pacing w:line="240" w:lineRule="auto"/>
      <w:jc w:val="righ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FDC 2026 - FORMACIÓN PARA EL SECTOR CINEMATOGRÁFICO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